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D7" w:rsidRDefault="002967D7">
      <w:pPr>
        <w:jc w:val="center"/>
        <w:rPr>
          <w:rFonts w:ascii="Baskerville Old Face" w:hAnsi="Baskerville Old Face"/>
          <w:b/>
          <w:bCs/>
          <w:sz w:val="36"/>
          <w:lang w:val="en-GB"/>
        </w:rPr>
      </w:pPr>
      <w:bookmarkStart w:id="0" w:name="_GoBack"/>
      <w:bookmarkEnd w:id="0"/>
      <w:r>
        <w:rPr>
          <w:rFonts w:ascii="Baskerville Old Face" w:hAnsi="Baskerville Old Face"/>
          <w:b/>
          <w:bCs/>
          <w:sz w:val="36"/>
          <w:lang w:val="en-GB"/>
        </w:rPr>
        <w:t>The Gardeners Salad Menu.</w:t>
      </w:r>
    </w:p>
    <w:p w:rsidR="002967D7" w:rsidRDefault="002967D7">
      <w:pPr>
        <w:pStyle w:val="Heading5"/>
        <w:pBdr>
          <w:bottom w:val="none" w:sz="0" w:space="0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All our salads come with brown or white bread &amp; butter.</w:t>
      </w:r>
    </w:p>
    <w:p w:rsidR="002967D7" w:rsidRPr="008D7C04" w:rsidRDefault="002967D7">
      <w:pPr>
        <w:pStyle w:val="BodyText"/>
        <w:pBdr>
          <w:top w:val="wave" w:sz="6" w:space="1" w:color="auto"/>
          <w:bottom w:val="wave" w:sz="6" w:space="1" w:color="auto"/>
          <w:between w:val="wave" w:sz="6" w:space="1" w:color="auto"/>
        </w:pBd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bCs/>
          <w:color w:val="000080"/>
          <w:sz w:val="32"/>
        </w:rPr>
        <w:t>Three cheeses</w:t>
      </w:r>
      <w:r>
        <w:rPr>
          <w:rFonts w:ascii="Baskerville Old Face" w:hAnsi="Baskerville Old Face"/>
          <w:color w:val="000080"/>
        </w:rPr>
        <w:t>.</w:t>
      </w:r>
      <w:r>
        <w:rPr>
          <w:rFonts w:ascii="Baskerville Old Face" w:hAnsi="Baskerville Old Face"/>
        </w:rPr>
        <w:t xml:space="preserve"> Now i</w:t>
      </w:r>
      <w:r w:rsidR="008D7C04">
        <w:rPr>
          <w:rFonts w:ascii="Baskerville Old Face" w:hAnsi="Baskerville Old Face"/>
        </w:rPr>
        <w:t>t depends on what Caron Lodge</w:t>
      </w:r>
      <w:r>
        <w:rPr>
          <w:rFonts w:ascii="Baskerville Old Face" w:hAnsi="Baskerville Old Face"/>
        </w:rPr>
        <w:t xml:space="preserve"> has delivered, but typically you’re going to get strong cheddar, Brie and Stilton. However, the mad landlord and Les regularly go on a cheese-fest. This involves, let us say, the more ‘exotic’ end of the fromage market. Don’t be surprised if the regular cheeses change. With mixed leaves, olives, tomato, cucumber, re</w:t>
      </w:r>
      <w:r w:rsidR="00BD4D37">
        <w:rPr>
          <w:rFonts w:ascii="Baskerville Old Face" w:hAnsi="Baskerville Old Face"/>
        </w:rPr>
        <w:t>d onion and pickle relish.</w:t>
      </w:r>
      <w:r w:rsidR="00BD4D37">
        <w:rPr>
          <w:rFonts w:ascii="Baskerville Old Face" w:hAnsi="Baskerville Old Face"/>
        </w:rPr>
        <w:tab/>
      </w:r>
      <w:r w:rsidR="000B5C5E">
        <w:rPr>
          <w:rFonts w:ascii="Baskerville Old Face" w:hAnsi="Baskerville Old Face"/>
          <w:b/>
        </w:rPr>
        <w:t>£6.95</w:t>
      </w:r>
    </w:p>
    <w:p w:rsidR="002967D7" w:rsidRDefault="002967D7">
      <w:pPr>
        <w:pStyle w:val="BodyText"/>
        <w:pBdr>
          <w:bottom w:val="wave" w:sz="6" w:space="1" w:color="auto"/>
          <w:between w:val="wave" w:sz="6" w:space="1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b/>
          <w:bCs/>
          <w:color w:val="000080"/>
          <w:sz w:val="32"/>
        </w:rPr>
        <w:t>Warm chicken</w:t>
      </w:r>
      <w:r>
        <w:rPr>
          <w:rFonts w:ascii="Baskerville Old Face" w:hAnsi="Baskerville Old Face"/>
          <w:b/>
          <w:bCs/>
          <w:sz w:val="32"/>
        </w:rPr>
        <w:t>.</w:t>
      </w:r>
      <w:r>
        <w:rPr>
          <w:rFonts w:ascii="Baskerville Old Face" w:hAnsi="Baskerville Old Face"/>
        </w:rPr>
        <w:t xml:space="preserve"> Strips of chicken warmed through and layered on top of mixed leaves, tomato, cucumber, red onion</w:t>
      </w:r>
      <w:r w:rsidR="00BD4D37">
        <w:rPr>
          <w:rFonts w:ascii="Baskerville Old Face" w:hAnsi="Baskerville Old Face"/>
        </w:rPr>
        <w:t>, olives and tangy capers.</w:t>
      </w:r>
      <w:r w:rsidR="00BD4D37">
        <w:rPr>
          <w:rFonts w:ascii="Baskerville Old Face" w:hAnsi="Baskerville Old Face"/>
        </w:rPr>
        <w:tab/>
      </w:r>
      <w:r w:rsidR="000B5C5E">
        <w:rPr>
          <w:rFonts w:ascii="Baskerville Old Face" w:hAnsi="Baskerville Old Face"/>
          <w:b/>
        </w:rPr>
        <w:t>£6.95</w:t>
      </w:r>
    </w:p>
    <w:p w:rsidR="002967D7" w:rsidRDefault="002967D7">
      <w:pPr>
        <w:pStyle w:val="BodyText"/>
        <w:pBdr>
          <w:bottom w:val="wave" w:sz="6" w:space="1" w:color="auto"/>
          <w:between w:val="wave" w:sz="6" w:space="1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b/>
          <w:bCs/>
          <w:color w:val="000080"/>
          <w:sz w:val="32"/>
        </w:rPr>
        <w:t>Smoked turkey.</w:t>
      </w:r>
      <w:r>
        <w:rPr>
          <w:rFonts w:ascii="Baskerville Old Face" w:hAnsi="Baskerville Old Face"/>
        </w:rPr>
        <w:t xml:space="preserve"> Turkey-lurkey or chicken-lickin? Well, you have the choice. Instead of warm chicken, try smoked turkey with mixed leaves, tomato, cucumber, red onion, o</w:t>
      </w:r>
      <w:r w:rsidR="00BD4D37">
        <w:rPr>
          <w:rFonts w:ascii="Baskerville Old Face" w:hAnsi="Baskerville Old Face"/>
        </w:rPr>
        <w:t>lives and cranberry sauce.</w:t>
      </w:r>
      <w:r w:rsidR="00BD4D37">
        <w:rPr>
          <w:rFonts w:ascii="Baskerville Old Face" w:hAnsi="Baskerville Old Face"/>
        </w:rPr>
        <w:tab/>
      </w:r>
      <w:r w:rsidR="000B5C5E">
        <w:rPr>
          <w:rFonts w:ascii="Baskerville Old Face" w:hAnsi="Baskerville Old Face"/>
          <w:b/>
        </w:rPr>
        <w:t>£6.95</w:t>
      </w:r>
    </w:p>
    <w:p w:rsidR="002967D7" w:rsidRPr="008D7C04" w:rsidRDefault="002967D7">
      <w:pPr>
        <w:pStyle w:val="BodyText"/>
        <w:pBdr>
          <w:bottom w:val="wave" w:sz="6" w:space="1" w:color="auto"/>
          <w:between w:val="wave" w:sz="6" w:space="1" w:color="auto"/>
        </w:pBd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bCs/>
          <w:color w:val="000080"/>
          <w:sz w:val="32"/>
        </w:rPr>
        <w:t xml:space="preserve">Simple Caesar salad. </w:t>
      </w:r>
      <w:r>
        <w:rPr>
          <w:rFonts w:ascii="Baskerville Old Face" w:hAnsi="Baskerville Old Face"/>
        </w:rPr>
        <w:t>Invented in the 1920’s by a chef called Caesar Cardini. Cos lettuce, olives, garlic cro</w:t>
      </w:r>
      <w:r w:rsidR="00BD4D37">
        <w:rPr>
          <w:rFonts w:ascii="Baskerville Old Face" w:hAnsi="Baskerville Old Face"/>
        </w:rPr>
        <w:t>utons and Parmesan cheese.</w:t>
      </w:r>
      <w:r w:rsidR="00BD4D37">
        <w:rPr>
          <w:rFonts w:ascii="Baskerville Old Face" w:hAnsi="Baskerville Old Face"/>
        </w:rPr>
        <w:tab/>
      </w:r>
      <w:r w:rsidR="000B5C5E">
        <w:rPr>
          <w:rFonts w:ascii="Baskerville Old Face" w:hAnsi="Baskerville Old Face"/>
          <w:b/>
        </w:rPr>
        <w:t>£6.75</w:t>
      </w:r>
    </w:p>
    <w:p w:rsidR="002967D7" w:rsidRDefault="002967D7">
      <w:pPr>
        <w:pStyle w:val="BodyText"/>
        <w:pBdr>
          <w:bottom w:val="wave" w:sz="6" w:space="1" w:color="auto"/>
          <w:between w:val="wave" w:sz="6" w:space="1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b/>
          <w:bCs/>
          <w:color w:val="000080"/>
          <w:sz w:val="32"/>
        </w:rPr>
        <w:t>Ham.</w:t>
      </w:r>
      <w:r>
        <w:rPr>
          <w:rFonts w:ascii="Baskerville Old Face" w:hAnsi="Baskerville Old Face"/>
        </w:rPr>
        <w:t xml:space="preserve"> Slices of cooked ham on a bed of – nay, a sumptuous mattress of mixed leaves, tomato, red onion, cucumber,</w:t>
      </w:r>
      <w:r w:rsidR="00BD4D37">
        <w:rPr>
          <w:rFonts w:ascii="Baskerville Old Face" w:hAnsi="Baskerville Old Face"/>
        </w:rPr>
        <w:t xml:space="preserve"> olives and pickle relish.</w:t>
      </w:r>
      <w:r w:rsidR="00BD4D37">
        <w:rPr>
          <w:rFonts w:ascii="Baskerville Old Face" w:hAnsi="Baskerville Old Face"/>
        </w:rPr>
        <w:tab/>
      </w:r>
      <w:r w:rsidR="000B5C5E">
        <w:rPr>
          <w:rFonts w:ascii="Baskerville Old Face" w:hAnsi="Baskerville Old Face"/>
          <w:b/>
        </w:rPr>
        <w:t>£6.95</w:t>
      </w:r>
    </w:p>
    <w:p w:rsidR="002967D7" w:rsidRPr="008D7C04" w:rsidRDefault="002967D7">
      <w:pPr>
        <w:pStyle w:val="BodyText"/>
        <w:pBdr>
          <w:bottom w:val="wave" w:sz="6" w:space="1" w:color="auto"/>
          <w:between w:val="wave" w:sz="6" w:space="1" w:color="auto"/>
        </w:pBd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bCs/>
          <w:color w:val="000080"/>
          <w:sz w:val="32"/>
        </w:rPr>
        <w:t>Prawn.</w:t>
      </w:r>
      <w:r>
        <w:rPr>
          <w:rFonts w:ascii="Baskerville Old Face" w:hAnsi="Baskerville Old Face"/>
        </w:rPr>
        <w:t xml:space="preserve"> A nice handful of pink prawns on mixed leaves, cucumber, tomato and red onion. Served with cocktail sauce and a good scoop of guacamole. (Did you hear about the New Labour M.P. at the Blackpool party conference, who visited a chippy, saw the mushy peas and said “…and I’ll have some of y</w:t>
      </w:r>
      <w:r w:rsidR="00BD4D37">
        <w:rPr>
          <w:rFonts w:ascii="Baskerville Old Face" w:hAnsi="Baskerville Old Face"/>
        </w:rPr>
        <w:t>our excellent guacamole”…)</w:t>
      </w:r>
      <w:r w:rsidR="00BD4D37">
        <w:rPr>
          <w:rFonts w:ascii="Baskerville Old Face" w:hAnsi="Baskerville Old Face"/>
        </w:rPr>
        <w:tab/>
      </w:r>
      <w:r w:rsidR="00BD4D37" w:rsidRPr="008D7C04">
        <w:rPr>
          <w:rFonts w:ascii="Baskerville Old Face" w:hAnsi="Baskerville Old Face"/>
          <w:b/>
        </w:rPr>
        <w:t>£6.95</w:t>
      </w:r>
    </w:p>
    <w:p w:rsidR="002967D7" w:rsidRPr="008D7C04" w:rsidRDefault="002967D7">
      <w:pPr>
        <w:pStyle w:val="BodyText"/>
        <w:pBdr>
          <w:bottom w:val="wave" w:sz="6" w:space="1" w:color="auto"/>
          <w:between w:val="wave" w:sz="6" w:space="1" w:color="auto"/>
        </w:pBdr>
        <w:rPr>
          <w:rFonts w:ascii="Baskerville Old Face" w:hAnsi="Baskerville Old Face"/>
          <w:b/>
          <w:bCs/>
          <w:color w:val="000080"/>
          <w:sz w:val="32"/>
        </w:rPr>
      </w:pPr>
      <w:r w:rsidRPr="002967D7">
        <w:rPr>
          <w:rFonts w:ascii="Baskerville Old Face" w:hAnsi="Baskerville Old Face"/>
          <w:b/>
          <w:bCs/>
          <w:color w:val="0F243E"/>
          <w:sz w:val="32"/>
        </w:rPr>
        <w:t>Tuna.</w:t>
      </w:r>
      <w:r>
        <w:rPr>
          <w:rFonts w:ascii="Baskerville Old Face" w:hAnsi="Baskerville Old Face"/>
        </w:rPr>
        <w:t xml:space="preserve"> A healthy serving of tuna in sunflower oil, served on mixed leaves, red onion, cucumber, tomat</w:t>
      </w:r>
      <w:r w:rsidR="00BD4D37">
        <w:rPr>
          <w:rFonts w:ascii="Baskerville Old Face" w:hAnsi="Baskerville Old Face"/>
        </w:rPr>
        <w:t xml:space="preserve">o, olives and mayonnaise, </w:t>
      </w:r>
      <w:r w:rsidR="00BD4D37">
        <w:rPr>
          <w:rFonts w:ascii="Baskerville Old Face" w:hAnsi="Baskerville Old Face"/>
        </w:rPr>
        <w:tab/>
      </w:r>
      <w:r w:rsidR="000B5C5E">
        <w:rPr>
          <w:rFonts w:ascii="Baskerville Old Face" w:hAnsi="Baskerville Old Face"/>
          <w:b/>
        </w:rPr>
        <w:t>£6.95</w:t>
      </w:r>
      <w:r w:rsidRPr="008D7C04">
        <w:rPr>
          <w:rFonts w:ascii="Baskerville Old Face" w:hAnsi="Baskerville Old Face"/>
          <w:b/>
          <w:bCs/>
          <w:color w:val="000080"/>
          <w:sz w:val="32"/>
        </w:rPr>
        <w:t xml:space="preserve"> </w:t>
      </w:r>
    </w:p>
    <w:p w:rsidR="002967D7" w:rsidRDefault="002967D7">
      <w:pPr>
        <w:pStyle w:val="BodyText"/>
        <w:pBdr>
          <w:bottom w:val="wave" w:sz="6" w:space="1" w:color="auto"/>
          <w:between w:val="wave" w:sz="6" w:space="1" w:color="auto"/>
        </w:pBdr>
        <w:rPr>
          <w:rFonts w:ascii="Baskerville Old Face" w:hAnsi="Baskerville Old Face"/>
          <w:b/>
          <w:bCs/>
          <w:color w:val="000080"/>
          <w:sz w:val="32"/>
        </w:rPr>
      </w:pPr>
      <w:r w:rsidRPr="002967D7">
        <w:rPr>
          <w:rFonts w:ascii="Baskerville Old Face" w:hAnsi="Baskerville Old Face"/>
          <w:b/>
          <w:bCs/>
          <w:color w:val="0F243E"/>
          <w:sz w:val="32"/>
        </w:rPr>
        <w:t>Goats Cheese.</w:t>
      </w:r>
      <w:r>
        <w:rPr>
          <w:rFonts w:ascii="Baskerville Old Face" w:hAnsi="Baskerville Old Face"/>
        </w:rPr>
        <w:t xml:space="preserve"> A creamy cheese with a bit of a bite, on mixed leaves, tomato, cucumber, red onion,</w:t>
      </w:r>
      <w:r w:rsidR="00BD4D37">
        <w:rPr>
          <w:rFonts w:ascii="Baskerville Old Face" w:hAnsi="Baskerville Old Face"/>
        </w:rPr>
        <w:t xml:space="preserve"> olives and mango chutney.</w:t>
      </w:r>
      <w:r w:rsidR="00BD4D37">
        <w:rPr>
          <w:rFonts w:ascii="Baskerville Old Face" w:hAnsi="Baskerville Old Face"/>
        </w:rPr>
        <w:tab/>
      </w:r>
      <w:r w:rsidR="00BD4D37" w:rsidRPr="008D7C04">
        <w:rPr>
          <w:rFonts w:ascii="Baskerville Old Face" w:hAnsi="Baskerville Old Face"/>
          <w:b/>
        </w:rPr>
        <w:t>£</w:t>
      </w:r>
      <w:r w:rsidR="000B5C5E">
        <w:rPr>
          <w:rFonts w:ascii="Baskerville Old Face" w:hAnsi="Baskerville Old Face"/>
          <w:b/>
        </w:rPr>
        <w:t>6.95</w:t>
      </w:r>
      <w:r>
        <w:rPr>
          <w:rFonts w:ascii="Baskerville Old Face" w:hAnsi="Baskerville Old Face"/>
          <w:b/>
          <w:bCs/>
          <w:color w:val="000080"/>
          <w:sz w:val="32"/>
        </w:rPr>
        <w:t xml:space="preserve"> </w:t>
      </w:r>
    </w:p>
    <w:p w:rsidR="002967D7" w:rsidRPr="008D7C04" w:rsidRDefault="002967D7">
      <w:pPr>
        <w:pStyle w:val="BodyText"/>
        <w:pBdr>
          <w:between w:val="wave" w:sz="6" w:space="1" w:color="auto"/>
        </w:pBdr>
        <w:tabs>
          <w:tab w:val="clear" w:pos="9720"/>
          <w:tab w:val="right" w:pos="7380"/>
        </w:tabs>
        <w:rPr>
          <w:rFonts w:ascii="Baskerville Old Face" w:hAnsi="Baskerville Old Face"/>
          <w:b/>
        </w:rPr>
      </w:pPr>
      <w:r w:rsidRPr="002967D7">
        <w:rPr>
          <w:rFonts w:ascii="Baskerville Old Face" w:hAnsi="Baskerville Old Face"/>
          <w:b/>
          <w:bCs/>
          <w:color w:val="0F243E"/>
          <w:sz w:val="32"/>
        </w:rPr>
        <w:t>Mediterranean.</w:t>
      </w:r>
      <w:r>
        <w:rPr>
          <w:rFonts w:ascii="Baskerville Old Face" w:hAnsi="Baskerville Old Face"/>
        </w:rPr>
        <w:t xml:space="preserve"> The classic med salad. Cubes of Feta cheese in mixed leaves, tomato, cucumber, red onion, ol</w:t>
      </w:r>
      <w:r w:rsidR="008D7C04">
        <w:rPr>
          <w:rFonts w:ascii="Baskerville Old Face" w:hAnsi="Baskerville Old Face"/>
        </w:rPr>
        <w:t xml:space="preserve">ives and roasted peppers. </w:t>
      </w:r>
      <w:r w:rsidR="008D7C04">
        <w:rPr>
          <w:rFonts w:ascii="Baskerville Old Face" w:hAnsi="Baskerville Old Face"/>
        </w:rPr>
        <w:tab/>
      </w:r>
      <w:r w:rsidR="000B5C5E">
        <w:rPr>
          <w:rFonts w:ascii="Baskerville Old Face" w:hAnsi="Baskerville Old Face"/>
          <w:b/>
        </w:rPr>
        <w:t>£6.95</w:t>
      </w:r>
    </w:p>
    <w:p w:rsidR="00BD4D37" w:rsidRDefault="00BD4D37">
      <w:pPr>
        <w:pStyle w:val="BodyText"/>
        <w:pBdr>
          <w:between w:val="wave" w:sz="6" w:space="1" w:color="auto"/>
        </w:pBdr>
        <w:tabs>
          <w:tab w:val="clear" w:pos="9720"/>
          <w:tab w:val="right" w:pos="7380"/>
        </w:tabs>
        <w:rPr>
          <w:rFonts w:ascii="Baskerville Old Face" w:hAnsi="Baskerville Old Face"/>
        </w:rPr>
      </w:pPr>
      <w:r w:rsidRPr="002967D7">
        <w:rPr>
          <w:rFonts w:ascii="Baskerville Old Face" w:hAnsi="Baskerville Old Face"/>
          <w:b/>
          <w:color w:val="0F243E"/>
          <w:sz w:val="32"/>
          <w:szCs w:val="32"/>
        </w:rPr>
        <w:t>Scottish Smoked Salmon.</w:t>
      </w:r>
      <w:r>
        <w:rPr>
          <w:rFonts w:ascii="Baskerville Old Face" w:hAnsi="Baskerville Old Face"/>
        </w:rPr>
        <w:t xml:space="preserve"> Smoked salmon on a bed of leaves, cucumber, tomatoes,</w:t>
      </w:r>
    </w:p>
    <w:p w:rsidR="00BD4D37" w:rsidRDefault="00BD4D37">
      <w:pPr>
        <w:pStyle w:val="BodyText"/>
        <w:pBdr>
          <w:between w:val="wave" w:sz="6" w:space="1" w:color="auto"/>
        </w:pBdr>
        <w:tabs>
          <w:tab w:val="clear" w:pos="9720"/>
          <w:tab w:val="right" w:pos="738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Red onion and olives                                                               </w:t>
      </w:r>
      <w:r w:rsidR="000B5C5E">
        <w:rPr>
          <w:rFonts w:ascii="Baskerville Old Face" w:hAnsi="Baskerville Old Face"/>
          <w:b/>
        </w:rPr>
        <w:t>£6.95</w:t>
      </w:r>
    </w:p>
    <w:sectPr w:rsidR="00BD4D37">
      <w:headerReference w:type="default" r:id="rId7"/>
      <w:footerReference w:type="default" r:id="rId8"/>
      <w:pgSz w:w="11909" w:h="16834" w:code="9"/>
      <w:pgMar w:top="1080" w:right="1080" w:bottom="792" w:left="1080" w:header="720" w:footer="1296" w:gutter="0"/>
      <w:pgBorders>
        <w:top w:val="twistedLines1" w:sz="18" w:space="4" w:color="auto"/>
        <w:left w:val="twistedLines1" w:sz="18" w:space="4" w:color="auto"/>
        <w:bottom w:val="twistedLines1" w:sz="18" w:space="4" w:color="auto"/>
        <w:right w:val="twistedLines1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36" w:rsidRDefault="002C5E36">
      <w:r>
        <w:separator/>
      </w:r>
    </w:p>
  </w:endnote>
  <w:endnote w:type="continuationSeparator" w:id="0">
    <w:p w:rsidR="002C5E36" w:rsidRDefault="002C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thograph">
    <w:charset w:val="00"/>
    <w:family w:val="auto"/>
    <w:pitch w:val="variable"/>
    <w:sig w:usb0="00000003" w:usb1="00000000" w:usb2="00000000" w:usb3="00000000" w:csb0="00000001" w:csb1="00000000"/>
  </w:font>
  <w:font w:name="New 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D7" w:rsidRDefault="003E528D">
    <w:pPr>
      <w:pStyle w:val="Footer"/>
    </w:pPr>
    <w:r>
      <w:rPr>
        <w:noProof/>
        <w:sz w:val="2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-1004570</wp:posOffset>
          </wp:positionV>
          <wp:extent cx="1428750" cy="1209675"/>
          <wp:effectExtent l="0" t="0" r="0" b="952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36" w:rsidRDefault="002C5E36">
      <w:r>
        <w:separator/>
      </w:r>
    </w:p>
  </w:footnote>
  <w:footnote w:type="continuationSeparator" w:id="0">
    <w:p w:rsidR="002C5E36" w:rsidRDefault="002C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D7" w:rsidRDefault="002967D7">
    <w:pPr>
      <w:pStyle w:val="Header"/>
      <w:jc w:val="center"/>
      <w:rPr>
        <w:rFonts w:ascii="Lithograph" w:hAnsi="Lithograph"/>
        <w:sz w:val="28"/>
      </w:rPr>
    </w:pPr>
  </w:p>
  <w:p w:rsidR="002967D7" w:rsidRDefault="003E528D">
    <w:pPr>
      <w:pStyle w:val="Header"/>
      <w:jc w:val="center"/>
    </w:pPr>
    <w:r>
      <w:rPr>
        <w:rFonts w:ascii="Lithograph" w:hAnsi="Lithograph"/>
        <w:noProof/>
        <w:sz w:val="28"/>
        <w:lang w:val="en-GB" w:eastAsia="en-GB"/>
      </w:rPr>
      <w:drawing>
        <wp:inline distT="0" distB="0" distL="0" distR="0">
          <wp:extent cx="4977130" cy="1489075"/>
          <wp:effectExtent l="0" t="0" r="0" b="0"/>
          <wp:docPr id="1" name="Picture 1" descr="Gardeners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deners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7130" cy="148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37"/>
    <w:rsid w:val="000B5C5E"/>
    <w:rsid w:val="002967D7"/>
    <w:rsid w:val="002C5E36"/>
    <w:rsid w:val="00320E5D"/>
    <w:rsid w:val="003E528D"/>
    <w:rsid w:val="008D7C04"/>
    <w:rsid w:val="00B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ithograph" w:hAnsi="Lithograph"/>
      <w:sz w:val="48"/>
    </w:rPr>
  </w:style>
  <w:style w:type="paragraph" w:styleId="Heading2">
    <w:name w:val="heading 2"/>
    <w:basedOn w:val="Normal"/>
    <w:next w:val="Normal"/>
    <w:qFormat/>
    <w:pPr>
      <w:keepNext/>
      <w:framePr w:wrap="around" w:vAnchor="text" w:hAnchor="text"/>
      <w:spacing w:line="2371" w:lineRule="exact"/>
      <w:textAlignment w:val="baseline"/>
      <w:outlineLvl w:val="1"/>
    </w:pPr>
    <w:rPr>
      <w:rFonts w:ascii="Lithograph" w:hAnsi="Lithograph"/>
      <w:position w:val="-18"/>
      <w:sz w:val="254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Lithograph" w:hAnsi="Lithograph"/>
      <w:sz w:val="9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Lithograph" w:hAnsi="Lithograph"/>
      <w:color w:val="333399"/>
      <w:sz w:val="96"/>
    </w:rPr>
  </w:style>
  <w:style w:type="paragraph" w:styleId="Heading5">
    <w:name w:val="heading 5"/>
    <w:basedOn w:val="Normal"/>
    <w:next w:val="Normal"/>
    <w:qFormat/>
    <w:pPr>
      <w:keepNext/>
      <w:pBdr>
        <w:bottom w:val="wave" w:sz="6" w:space="1" w:color="auto"/>
      </w:pBdr>
      <w:jc w:val="center"/>
      <w:outlineLvl w:val="4"/>
    </w:pPr>
    <w:rPr>
      <w:rFonts w:ascii="New Century Schoolbook" w:hAnsi="New Century Schoolbook"/>
      <w:i/>
      <w:iCs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right" w:pos="9720"/>
      </w:tabs>
    </w:pPr>
    <w:rPr>
      <w:sz w:val="28"/>
      <w:lang w:val="en-GB"/>
    </w:rPr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ithograph" w:hAnsi="Lithograph"/>
      <w:sz w:val="48"/>
    </w:rPr>
  </w:style>
  <w:style w:type="paragraph" w:styleId="Heading2">
    <w:name w:val="heading 2"/>
    <w:basedOn w:val="Normal"/>
    <w:next w:val="Normal"/>
    <w:qFormat/>
    <w:pPr>
      <w:keepNext/>
      <w:framePr w:wrap="around" w:vAnchor="text" w:hAnchor="text"/>
      <w:spacing w:line="2371" w:lineRule="exact"/>
      <w:textAlignment w:val="baseline"/>
      <w:outlineLvl w:val="1"/>
    </w:pPr>
    <w:rPr>
      <w:rFonts w:ascii="Lithograph" w:hAnsi="Lithograph"/>
      <w:position w:val="-18"/>
      <w:sz w:val="254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Lithograph" w:hAnsi="Lithograph"/>
      <w:sz w:val="9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Lithograph" w:hAnsi="Lithograph"/>
      <w:color w:val="333399"/>
      <w:sz w:val="96"/>
    </w:rPr>
  </w:style>
  <w:style w:type="paragraph" w:styleId="Heading5">
    <w:name w:val="heading 5"/>
    <w:basedOn w:val="Normal"/>
    <w:next w:val="Normal"/>
    <w:qFormat/>
    <w:pPr>
      <w:keepNext/>
      <w:pBdr>
        <w:bottom w:val="wave" w:sz="6" w:space="1" w:color="auto"/>
      </w:pBdr>
      <w:jc w:val="center"/>
      <w:outlineLvl w:val="4"/>
    </w:pPr>
    <w:rPr>
      <w:rFonts w:ascii="New Century Schoolbook" w:hAnsi="New Century Schoolbook"/>
      <w:i/>
      <w:iCs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right" w:pos="9720"/>
      </w:tabs>
    </w:pPr>
    <w:rPr>
      <w:sz w:val="28"/>
      <w:lang w:val="en-GB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Gardeners Arms</vt:lpstr>
    </vt:vector>
  </TitlesOfParts>
  <Company>EAI-LTD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Gardeners Arms</dc:title>
  <dc:creator>Peter Carroll</dc:creator>
  <cp:lastModifiedBy>David Rhymes</cp:lastModifiedBy>
  <cp:revision>2</cp:revision>
  <cp:lastPrinted>2016-04-10T11:56:00Z</cp:lastPrinted>
  <dcterms:created xsi:type="dcterms:W3CDTF">2016-05-03T19:11:00Z</dcterms:created>
  <dcterms:modified xsi:type="dcterms:W3CDTF">2016-05-03T19:11:00Z</dcterms:modified>
</cp:coreProperties>
</file>